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RANCANGAN PENGAJARAN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SCHEME OF WORK</w:t>
      </w:r>
    </w:p>
    <w:p w:rsidR="00000000" w:rsidDel="00000000" w:rsidP="00000000" w:rsidRDefault="00000000" w:rsidRPr="00000000" w14:paraId="00000004">
      <w:pPr>
        <w:pageBreakBefore w:val="0"/>
        <w:bidi w:val="1"/>
        <w:jc w:val="center"/>
        <w:rPr>
          <w:rFonts w:ascii="Traditional Arabic" w:cs="Traditional Arabic" w:eastAsia="Traditional Arabic" w:hAnsi="Traditional Arabic"/>
          <w:b w:val="1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الخامس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الابتدائي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PRIMARY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Mata Pelajaran / Subject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المادة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القرآن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0" w:type="dxa"/>
        <w:jc w:val="left"/>
        <w:tblInd w:w="-3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360"/>
        <w:gridCol w:w="1428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360"/>
            <w:gridCol w:w="1428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0A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00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00F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color w:val="00000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012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016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01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Semester 1 Term 1</w:t>
            </w:r>
          </w:p>
          <w:p w:rsidR="00000000" w:rsidDel="00000000" w:rsidP="00000000" w:rsidRDefault="00000000" w:rsidRPr="00000000" w14:paraId="0000001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١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١</w:t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bidi w:val="1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8"/>
              </w:numPr>
              <w:bidi w:val="1"/>
              <w:spacing w:line="276" w:lineRule="auto"/>
              <w:ind w:left="360" w:hanging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ind w:left="360" w:right="-360" w:firstLine="0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١-١٥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الآية</w:t>
            </w:r>
            <w:r w:rsidDel="00000000" w:rsidR="00000000" w:rsidRPr="00000000">
              <w:rPr>
                <w:rtl w:val="1"/>
              </w:rPr>
              <w:t xml:space="preserve"> : ٢٨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16-30</w:t>
            </w:r>
          </w:p>
          <w:p w:rsidR="00000000" w:rsidDel="00000000" w:rsidP="00000000" w:rsidRDefault="00000000" w:rsidRPr="00000000" w14:paraId="00000030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نون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الساكنة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033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الساكنة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والتنوين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0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0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0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١٦ -٣٠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31-40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bidi w:val="1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8"/>
              </w:numPr>
              <w:bidi w:val="1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٣١-٤٠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سورةالمدثر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1 -18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10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١-١٨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سورةالمدثر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19-30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10"/>
              </w:numPr>
              <w:bidi w:val="1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59">
            <w:pPr>
              <w:pageBreakBefore w:val="0"/>
              <w:bidi w:val="1"/>
              <w:ind w:left="0" w:right="-360" w:firstLine="0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١٩-٣٠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سورةالمدثر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bidi w:val="1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9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9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9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bidi w:val="1"/>
              <w:ind w:left="360" w:firstLine="0"/>
              <w:jc w:val="left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</w:t>
            </w: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المدثر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32-44</w:t>
            </w:r>
          </w:p>
          <w:p w:rsidR="00000000" w:rsidDel="00000000" w:rsidP="00000000" w:rsidRDefault="00000000" w:rsidRPr="00000000" w14:paraId="0000006D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ميم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الساكنة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bidi w:val="1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8"/>
              </w:numPr>
              <w:bidi w:val="1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73">
            <w:pPr>
              <w:pageBreakBefore w:val="0"/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٣٢-٤٤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سورةالمدثر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45-56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1"/>
              </w:numPr>
              <w:bidi w:val="1"/>
              <w:spacing w:line="276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٦-١٠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مراجعة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10"/>
              </w:numPr>
              <w:bidi w:val="1"/>
              <w:ind w:left="360" w:hanging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10"/>
              </w:numPr>
              <w:bidi w:val="1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8B">
            <w:pPr>
              <w:pageBreakBefore w:val="0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bidi w:val="1"/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والمدثر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المزمل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bidi w:val="1"/>
              <w:ind w:left="72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numPr>
                <w:ilvl w:val="0"/>
                <w:numId w:val="10"/>
              </w:numPr>
              <w:bidi w:val="1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5.0" w:type="dxa"/>
        <w:jc w:val="left"/>
        <w:tblInd w:w="-3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360"/>
        <w:gridCol w:w="1428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360"/>
            <w:gridCol w:w="1428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1 Term 2</w:t>
            </w:r>
          </w:p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١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٢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bidi w:val="1"/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المزمل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11-19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360" w:right="-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١١-١٩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الآية</w:t>
            </w:r>
            <w:r w:rsidDel="00000000" w:rsidR="00000000" w:rsidRPr="00000000">
              <w:rPr>
                <w:rtl w:val="1"/>
              </w:rPr>
              <w:t xml:space="preserve"> : ٢٨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المزمل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20</w:t>
            </w:r>
          </w:p>
          <w:p w:rsidR="00000000" w:rsidDel="00000000" w:rsidP="00000000" w:rsidRDefault="00000000" w:rsidRPr="00000000" w14:paraId="000000C4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ميم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الساكنة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CA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٢٠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الجن</w:t>
            </w:r>
          </w:p>
          <w:p w:rsidR="00000000" w:rsidDel="00000000" w:rsidP="00000000" w:rsidRDefault="00000000" w:rsidRPr="00000000" w14:paraId="000000D3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١-١٣</w:t>
            </w:r>
          </w:p>
        </w:tc>
        <w:tc>
          <w:tcPr/>
          <w:p w:rsidR="00000000" w:rsidDel="00000000" w:rsidP="00000000" w:rsidRDefault="00000000" w:rsidRPr="00000000" w14:paraId="000000D4">
            <w:pPr>
              <w:numPr>
                <w:ilvl w:val="0"/>
                <w:numId w:val="10"/>
              </w:numPr>
              <w:bidi w:val="1"/>
              <w:ind w:left="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١-١٣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bidi w:val="1"/>
              <w:spacing w:line="360" w:lineRule="auto"/>
              <w:ind w:left="-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الجن</w:t>
            </w:r>
          </w:p>
          <w:p w:rsidR="00000000" w:rsidDel="00000000" w:rsidP="00000000" w:rsidRDefault="00000000" w:rsidRPr="00000000" w14:paraId="000000DD">
            <w:pPr>
              <w:bidi w:val="1"/>
              <w:spacing w:line="360" w:lineRule="auto"/>
              <w:ind w:left="-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١٤-٢٨</w:t>
            </w:r>
          </w:p>
        </w:tc>
        <w:tc>
          <w:tcPr/>
          <w:p w:rsidR="00000000" w:rsidDel="00000000" w:rsidP="00000000" w:rsidRDefault="00000000" w:rsidRPr="00000000" w14:paraId="000000DE">
            <w:pPr>
              <w:numPr>
                <w:ilvl w:val="0"/>
                <w:numId w:val="10"/>
              </w:num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E2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١٤-٢٨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مراجعة</w:t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واستمرار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الحفظ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0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bidi w:val="1"/>
              <w:ind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المزمل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والجن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bidi w:val="1"/>
              <w:spacing w:line="360" w:lineRule="auto"/>
              <w:ind w:left="-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مراجعة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واستمرار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الحفظ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F8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المزمل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والجن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ind w:left="-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مراجعة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واستمرار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الحفظ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المزمل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والجن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bidi w:val="1"/>
              <w:spacing w:line="360" w:lineRule="auto"/>
              <w:ind w:left="-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10">
            <w:pPr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المناقشة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10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0"/>
              </w:numPr>
              <w:bidi w:val="1"/>
              <w:ind w:left="360"/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1B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bidi w:val="1"/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</w:t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ind w:left="-12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التسجيلات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5.0" w:type="dxa"/>
        <w:jc w:val="left"/>
        <w:tblInd w:w="-3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360"/>
        <w:gridCol w:w="1428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360"/>
            <w:gridCol w:w="1428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13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2 Term 4</w:t>
            </w:r>
          </w:p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٢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٤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المعارج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numPr>
                <w:ilvl w:val="0"/>
                <w:numId w:val="4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left="360" w:right="-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5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١-١٠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الآية</w:t>
            </w:r>
            <w:r w:rsidDel="00000000" w:rsidR="00000000" w:rsidRPr="00000000">
              <w:rPr>
                <w:rtl w:val="1"/>
              </w:rPr>
              <w:t xml:space="preserve"> : ٢٨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المعارج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11-27</w:t>
            </w:r>
          </w:p>
          <w:p w:rsidR="00000000" w:rsidDel="00000000" w:rsidP="00000000" w:rsidRDefault="00000000" w:rsidRPr="00000000" w14:paraId="00000154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bidi w:val="1"/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ميم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الساكنة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numPr>
                <w:ilvl w:val="0"/>
                <w:numId w:val="10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5A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١١-٢٧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المعارج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28-40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numPr>
                <w:ilvl w:val="0"/>
                <w:numId w:val="10"/>
              </w:num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٢٨-٤٠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المعارج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41- 44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numPr>
                <w:ilvl w:val="0"/>
                <w:numId w:val="10"/>
              </w:num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70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73">
            <w:pPr>
              <w:bidi w:val="1"/>
              <w:jc w:val="left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٤١-٤٤٠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سورةالنوح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numPr>
                <w:ilvl w:val="0"/>
                <w:numId w:val="10"/>
              </w:numPr>
              <w:bidi w:val="1"/>
              <w:ind w:left="360" w:firstLine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10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bidi w:val="1"/>
              <w:ind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7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١-٥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النوح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6-10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numPr>
                <w:ilvl w:val="0"/>
                <w:numId w:val="10"/>
              </w:num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85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</w:t>
            </w: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٦-١٠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امتحان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numPr>
                <w:ilvl w:val="0"/>
                <w:numId w:val="6"/>
              </w:numPr>
              <w:bidi w:val="1"/>
              <w:ind w:left="360" w:firstLine="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المعارج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والنوح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الآية</w:t>
            </w:r>
            <w:r w:rsidDel="00000000" w:rsidR="00000000" w:rsidRPr="00000000">
              <w:rPr>
                <w:rtl w:val="1"/>
              </w:rPr>
              <w:t xml:space="preserve"> : ٢٨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النوح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11-21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numPr>
                <w:ilvl w:val="0"/>
                <w:numId w:val="10"/>
              </w:numPr>
              <w:bidi w:val="1"/>
              <w:ind w:left="360" w:firstLine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9C">
            <w:pPr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A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١١-٢١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النوح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22-28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numPr>
                <w:ilvl w:val="0"/>
                <w:numId w:val="10"/>
              </w:num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numPr>
                <w:ilvl w:val="0"/>
                <w:numId w:val="10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0"/>
              </w:numPr>
              <w:bidi w:val="1"/>
              <w:ind w:left="360"/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A7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bidi w:val="1"/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</w:t>
            </w:r>
          </w:p>
        </w:tc>
        <w:tc>
          <w:tcPr/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AC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٢٢-٢٨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81.0" w:type="dxa"/>
        <w:jc w:val="left"/>
        <w:tblInd w:w="-3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875"/>
        <w:gridCol w:w="105"/>
        <w:gridCol w:w="1428"/>
        <w:gridCol w:w="2683"/>
        <w:gridCol w:w="3119"/>
        <w:tblGridChange w:id="0">
          <w:tblGrid>
            <w:gridCol w:w="1239"/>
            <w:gridCol w:w="2116"/>
            <w:gridCol w:w="2316"/>
            <w:gridCol w:w="1875"/>
            <w:gridCol w:w="105"/>
            <w:gridCol w:w="1428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1B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1B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1B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1C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1C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1C9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2 Term 4</w:t>
            </w:r>
          </w:p>
          <w:p w:rsidR="00000000" w:rsidDel="00000000" w:rsidP="00000000" w:rsidRDefault="00000000" w:rsidRPr="00000000" w14:paraId="000001CC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٢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٤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rtl w:val="1"/>
              </w:rPr>
              <w:t xml:space="preserve"> 1  - 7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numPr>
                <w:ilvl w:val="0"/>
                <w:numId w:val="4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numPr>
                <w:ilvl w:val="0"/>
                <w:numId w:val="8"/>
              </w:numPr>
              <w:bidi w:val="1"/>
              <w:spacing w:line="276" w:lineRule="auto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360" w:right="-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DC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١-٧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rtl w:val="1"/>
              </w:rPr>
              <w:t xml:space="preserve"> 8 - 13</w:t>
            </w:r>
          </w:p>
          <w:p w:rsidR="00000000" w:rsidDel="00000000" w:rsidP="00000000" w:rsidRDefault="00000000" w:rsidRPr="00000000" w14:paraId="000001E0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ميم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الساكنة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numPr>
                <w:ilvl w:val="0"/>
                <w:numId w:val="10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E6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٨-١٣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rtl w:val="1"/>
              </w:rPr>
              <w:t xml:space="preserve">14 - 22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numPr>
                <w:ilvl w:val="0"/>
                <w:numId w:val="10"/>
              </w:num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F4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١٤-٢٢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آية</w:t>
            </w:r>
            <w:r w:rsidDel="00000000" w:rsidR="00000000" w:rsidRPr="00000000">
              <w:rPr>
                <w:b w:val="1"/>
                <w:rtl w:val="1"/>
              </w:rPr>
              <w:t xml:space="preserve"> 23 - 28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numPr>
                <w:ilvl w:val="0"/>
                <w:numId w:val="10"/>
              </w:num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0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FC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F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آية</w:t>
            </w:r>
            <w:r w:rsidDel="00000000" w:rsidR="00000000" w:rsidRPr="00000000">
              <w:rPr>
                <w:rtl w:val="1"/>
              </w:rPr>
              <w:t xml:space="preserve"> ٢٣-٢٨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numPr>
                <w:ilvl w:val="0"/>
                <w:numId w:val="10"/>
              </w:numPr>
              <w:bidi w:val="1"/>
              <w:ind w:left="360" w:firstLine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numPr>
                <w:ilvl w:val="0"/>
                <w:numId w:val="10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bidi w:val="1"/>
              <w:ind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numPr>
                <w:ilvl w:val="0"/>
                <w:numId w:val="10"/>
              </w:num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تلاوة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9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211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مراجعة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numPr>
                <w:ilvl w:val="0"/>
                <w:numId w:val="2"/>
              </w:numPr>
              <w:bidi w:val="1"/>
              <w:ind w:left="360" w:firstLine="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8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امتحان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numPr>
                <w:ilvl w:val="0"/>
                <w:numId w:val="3"/>
              </w:numPr>
              <w:bidi w:val="1"/>
              <w:ind w:left="360" w:firstLine="0"/>
              <w:jc w:val="center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"/>
              </w:numPr>
              <w:bidi w:val="1"/>
              <w:spacing w:line="276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228">
            <w:pPr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108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numPr>
                <w:ilvl w:val="0"/>
                <w:numId w:val="5"/>
              </w:numPr>
              <w:bidi w:val="1"/>
              <w:ind w:left="360" w:firstLine="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numPr>
                <w:ilvl w:val="0"/>
                <w:numId w:val="10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بالترتيل</w:t>
            </w:r>
            <w:r w:rsidDel="00000000" w:rsidR="00000000" w:rsidRPr="00000000">
              <w:rPr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10"/>
              </w:numPr>
              <w:bidi w:val="1"/>
              <w:ind w:left="360"/>
            </w:pPr>
            <w:r w:rsidDel="00000000" w:rsidR="00000000" w:rsidRPr="00000000">
              <w:rPr>
                <w:rtl w:val="1"/>
              </w:rPr>
              <w:t xml:space="preserve">حفظ</w:t>
            </w:r>
          </w:p>
          <w:p w:rsidR="00000000" w:rsidDel="00000000" w:rsidP="00000000" w:rsidRDefault="00000000" w:rsidRPr="00000000" w14:paraId="00000233">
            <w:pPr>
              <w:ind w:left="36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bidi w:val="1"/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</w:t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bidi w:val="1"/>
              <w:spacing w:line="360" w:lineRule="auto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التسجيلات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numPr>
                <w:ilvl w:val="0"/>
                <w:numId w:val="7"/>
              </w:numPr>
              <w:bidi w:val="1"/>
              <w:ind w:left="360" w:firstLine="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/>
          <w:p w:rsidR="00000000" w:rsidDel="00000000" w:rsidP="00000000" w:rsidRDefault="00000000" w:rsidRPr="00000000" w14:paraId="0000023D">
            <w:pPr>
              <w:bidi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spacing w:line="276" w:lineRule="auto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sectPr>
      <w:pgSz w:h="11900" w:w="16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